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bookmarkStart w:id="0" w:name="_GoBack"/>
      <w:bookmarkEnd w:id="0"/>
      <w:r w:rsidRPr="0074508A">
        <w:rPr>
          <w:rFonts w:ascii="Rockwell" w:hAnsi="Rockwell" w:cs="Times New Roman"/>
          <w:b/>
          <w:sz w:val="48"/>
          <w:szCs w:val="48"/>
        </w:rPr>
        <w:t>Forsyth Rifle &amp; Pistol Club, Inc</w:t>
      </w:r>
    </w:p>
    <w:p w:rsidR="0074508A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  <w:r>
        <w:rPr>
          <w:rFonts w:ascii="Rockwell" w:hAnsi="Rockwell" w:cs="Times New Roman"/>
          <w:b/>
          <w:sz w:val="48"/>
          <w:szCs w:val="48"/>
        </w:rPr>
        <w:t>Matthew Quigley Scholarship</w:t>
      </w:r>
    </w:p>
    <w:p w:rsidR="0074508A" w:rsidRDefault="0074508A" w:rsidP="0074508A">
      <w:pPr>
        <w:jc w:val="center"/>
        <w:rPr>
          <w:rFonts w:ascii="Rockwell" w:hAnsi="Rockwell" w:cs="Times New Roman"/>
          <w:b/>
          <w:sz w:val="48"/>
          <w:szCs w:val="48"/>
        </w:rPr>
      </w:pPr>
    </w:p>
    <w:p w:rsidR="007877E3" w:rsidRDefault="007877E3" w:rsidP="0074508A">
      <w:pPr>
        <w:rPr>
          <w:rFonts w:ascii="Rockwell" w:hAnsi="Rockwell" w:cs="Times New Roman"/>
          <w:sz w:val="30"/>
          <w:szCs w:val="30"/>
        </w:rPr>
      </w:pP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 $1500 Scholarship will be awarded to a graduating senior of any Rosebud County High School.</w:t>
      </w: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</w:t>
      </w:r>
      <w:r w:rsidR="007877E3">
        <w:rPr>
          <w:rFonts w:ascii="Rockwell" w:hAnsi="Rockwell" w:cs="Times New Roman"/>
          <w:sz w:val="30"/>
          <w:szCs w:val="30"/>
        </w:rPr>
        <w:t>applicant</w:t>
      </w:r>
      <w:r w:rsidRPr="009F5792">
        <w:rPr>
          <w:rFonts w:ascii="Rockwell" w:hAnsi="Rockwell" w:cs="Times New Roman"/>
          <w:sz w:val="30"/>
          <w:szCs w:val="30"/>
        </w:rPr>
        <w:t xml:space="preserve"> must plan to attend an accredited College, University, or Vocational School.</w:t>
      </w: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:rsidR="007877E3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 written application must be mailed to</w:t>
      </w:r>
      <w:r w:rsidR="007877E3">
        <w:rPr>
          <w:rFonts w:ascii="Rockwell" w:hAnsi="Rockwell" w:cs="Times New Roman"/>
          <w:sz w:val="30"/>
          <w:szCs w:val="30"/>
        </w:rPr>
        <w:t xml:space="preserve"> the following address</w:t>
      </w:r>
      <w:r w:rsidRPr="009F5792">
        <w:rPr>
          <w:rFonts w:ascii="Rockwell" w:hAnsi="Rockwell" w:cs="Times New Roman"/>
          <w:sz w:val="30"/>
          <w:szCs w:val="30"/>
        </w:rPr>
        <w:t>:</w:t>
      </w: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Matthew Quigley Scholarship</w:t>
      </w:r>
    </w:p>
    <w:p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PO Box 273</w:t>
      </w:r>
    </w:p>
    <w:p w:rsidR="0074508A" w:rsidRPr="009F5792" w:rsidRDefault="0074508A" w:rsidP="0074508A">
      <w:pPr>
        <w:jc w:val="center"/>
        <w:rPr>
          <w:rFonts w:ascii="Rockwell" w:hAnsi="Rockwell" w:cs="Times New Roman"/>
          <w:b/>
          <w:sz w:val="30"/>
          <w:szCs w:val="30"/>
        </w:rPr>
      </w:pPr>
      <w:r w:rsidRPr="009F5792">
        <w:rPr>
          <w:rFonts w:ascii="Rockwell" w:hAnsi="Rockwell" w:cs="Times New Roman"/>
          <w:b/>
          <w:sz w:val="30"/>
          <w:szCs w:val="30"/>
        </w:rPr>
        <w:t>Colstrip, MT 59323</w:t>
      </w: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The application must be postmarked by March 1, 2021 to be considered.</w:t>
      </w: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</w:p>
    <w:p w:rsidR="0074508A" w:rsidRPr="009F5792" w:rsidRDefault="0074508A" w:rsidP="0074508A">
      <w:p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Application shall include the following information and documentation:</w:t>
      </w:r>
    </w:p>
    <w:p w:rsidR="009F5792" w:rsidRP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Full name of applicant, mailing address, and phone number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Choice of school plan</w:t>
      </w:r>
      <w:r w:rsidR="007877E3">
        <w:rPr>
          <w:rFonts w:ascii="Rockwell" w:hAnsi="Rockwell" w:cs="Times New Roman"/>
          <w:sz w:val="30"/>
          <w:szCs w:val="30"/>
        </w:rPr>
        <w:t>ning</w:t>
      </w:r>
      <w:r w:rsidRPr="009F5792">
        <w:rPr>
          <w:rFonts w:ascii="Rockwell" w:hAnsi="Rockwell" w:cs="Times New Roman"/>
          <w:sz w:val="30"/>
          <w:szCs w:val="30"/>
        </w:rPr>
        <w:t xml:space="preserve"> to attend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Reason for attending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Field of study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 xml:space="preserve">Official </w:t>
      </w:r>
      <w:r w:rsidR="007877E3">
        <w:rPr>
          <w:rFonts w:ascii="Rockwell" w:hAnsi="Rockwell" w:cs="Times New Roman"/>
          <w:sz w:val="30"/>
          <w:szCs w:val="30"/>
        </w:rPr>
        <w:t xml:space="preserve">high school </w:t>
      </w:r>
      <w:r w:rsidRPr="009F5792">
        <w:rPr>
          <w:rFonts w:ascii="Rockwell" w:hAnsi="Rockwell" w:cs="Times New Roman"/>
          <w:sz w:val="30"/>
          <w:szCs w:val="30"/>
        </w:rPr>
        <w:t>transcript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High School activities participated in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Honors and Awards received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Out of school activities, community service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3 letters of recommendation</w:t>
      </w:r>
    </w:p>
    <w:p w:rsidR="0074508A" w:rsidRPr="009F5792" w:rsidRDefault="0074508A" w:rsidP="0074508A">
      <w:pPr>
        <w:pStyle w:val="ListParagraph"/>
        <w:numPr>
          <w:ilvl w:val="0"/>
          <w:numId w:val="24"/>
        </w:numPr>
        <w:rPr>
          <w:rFonts w:ascii="Rockwell" w:hAnsi="Rockwell" w:cs="Times New Roman"/>
          <w:sz w:val="30"/>
          <w:szCs w:val="30"/>
        </w:rPr>
      </w:pPr>
      <w:r w:rsidRPr="009F5792">
        <w:rPr>
          <w:rFonts w:ascii="Rockwell" w:hAnsi="Rockwell" w:cs="Times New Roman"/>
          <w:sz w:val="30"/>
          <w:szCs w:val="30"/>
        </w:rPr>
        <w:t>An original essay about why the Second Amendment is important to you</w:t>
      </w:r>
    </w:p>
    <w:p w:rsidR="009F5792" w:rsidRDefault="009F5792" w:rsidP="0074508A">
      <w:pPr>
        <w:rPr>
          <w:rFonts w:ascii="Rockwell" w:hAnsi="Rockwell" w:cs="Times New Roman"/>
          <w:sz w:val="30"/>
          <w:szCs w:val="30"/>
        </w:rPr>
      </w:pPr>
    </w:p>
    <w:p w:rsidR="0074508A" w:rsidRPr="0074508A" w:rsidRDefault="0074508A" w:rsidP="0074508A">
      <w:pPr>
        <w:rPr>
          <w:rFonts w:ascii="Rockwell" w:hAnsi="Rockwell" w:cs="Times New Roman"/>
          <w:b/>
          <w:sz w:val="32"/>
          <w:szCs w:val="32"/>
        </w:rPr>
      </w:pPr>
      <w:r w:rsidRPr="009F5792">
        <w:rPr>
          <w:rFonts w:ascii="Rockwell" w:hAnsi="Rockwell" w:cs="Times New Roman"/>
          <w:sz w:val="30"/>
          <w:szCs w:val="30"/>
        </w:rPr>
        <w:t xml:space="preserve">The amount of this scholarship will be paid to the </w:t>
      </w:r>
      <w:r w:rsidR="007877E3">
        <w:rPr>
          <w:rFonts w:ascii="Rockwell" w:hAnsi="Rockwell" w:cs="Times New Roman"/>
          <w:sz w:val="30"/>
          <w:szCs w:val="30"/>
        </w:rPr>
        <w:t xml:space="preserve">college, university, or vocational </w:t>
      </w:r>
      <w:r w:rsidRPr="009F5792">
        <w:rPr>
          <w:rFonts w:ascii="Rockwell" w:hAnsi="Rockwell" w:cs="Times New Roman"/>
          <w:sz w:val="30"/>
          <w:szCs w:val="30"/>
        </w:rPr>
        <w:t xml:space="preserve">school </w:t>
      </w:r>
      <w:r w:rsidR="007877E3">
        <w:rPr>
          <w:rFonts w:ascii="Rockwell" w:hAnsi="Rockwell" w:cs="Times New Roman"/>
          <w:sz w:val="30"/>
          <w:szCs w:val="30"/>
        </w:rPr>
        <w:t xml:space="preserve">that will be attended in the name of the </w:t>
      </w:r>
      <w:r w:rsidRPr="009F5792">
        <w:rPr>
          <w:rFonts w:ascii="Rockwell" w:hAnsi="Rockwell" w:cs="Times New Roman"/>
          <w:sz w:val="30"/>
          <w:szCs w:val="30"/>
        </w:rPr>
        <w:t>student</w:t>
      </w:r>
      <w:r w:rsidR="007877E3">
        <w:rPr>
          <w:rFonts w:ascii="Rockwell" w:hAnsi="Rockwell" w:cs="Times New Roman"/>
          <w:sz w:val="30"/>
          <w:szCs w:val="30"/>
        </w:rPr>
        <w:t>, u</w:t>
      </w:r>
      <w:r w:rsidRPr="009F5792">
        <w:rPr>
          <w:rFonts w:ascii="Rockwell" w:hAnsi="Rockwell" w:cs="Times New Roman"/>
          <w:sz w:val="30"/>
          <w:szCs w:val="30"/>
        </w:rPr>
        <w:t>pon written proof of registration from the school.</w:t>
      </w:r>
    </w:p>
    <w:sectPr w:rsidR="0074508A" w:rsidRPr="0074508A" w:rsidSect="007877E3">
      <w:pgSz w:w="12240" w:h="15840"/>
      <w:pgMar w:top="1296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432797"/>
    <w:multiLevelType w:val="hybridMultilevel"/>
    <w:tmpl w:val="29AA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8A"/>
    <w:rsid w:val="0025468D"/>
    <w:rsid w:val="00645252"/>
    <w:rsid w:val="006D3D74"/>
    <w:rsid w:val="0074508A"/>
    <w:rsid w:val="007877E3"/>
    <w:rsid w:val="0083569A"/>
    <w:rsid w:val="009F579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59C6-EE1E-43D8-AB0A-E78A46E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4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0614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Menahan, Brenda L (E140614)</dc:creator>
  <cp:keywords/>
  <dc:description/>
  <cp:lastModifiedBy>streible</cp:lastModifiedBy>
  <cp:revision>2</cp:revision>
  <dcterms:created xsi:type="dcterms:W3CDTF">2021-01-15T16:37:00Z</dcterms:created>
  <dcterms:modified xsi:type="dcterms:W3CDTF">2021-01-15T16:37:00Z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